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47E59" w14:textId="420405FE" w:rsidR="00E10243" w:rsidRDefault="00D6032A" w:rsidP="00E10243">
      <w:pPr>
        <w:pStyle w:val="berschrift1"/>
      </w:pPr>
      <w:r w:rsidRPr="00D6032A">
        <w:t xml:space="preserve">Detlef Neuhaus </w:t>
      </w:r>
      <w:r w:rsidR="00CD34BF">
        <w:t xml:space="preserve">neuer </w:t>
      </w:r>
      <w:r w:rsidRPr="00D6032A">
        <w:t xml:space="preserve">Geschäftsführer </w:t>
      </w:r>
      <w:r>
        <w:t>bei der Stiebel</w:t>
      </w:r>
      <w:r w:rsidR="004F2329">
        <w:t xml:space="preserve"> </w:t>
      </w:r>
      <w:r>
        <w:t xml:space="preserve">Eltron-Gruppe </w:t>
      </w:r>
    </w:p>
    <w:p w14:paraId="13CBD1B6" w14:textId="77777777" w:rsidR="00CD34BF" w:rsidRDefault="00CD34BF" w:rsidP="00CD34BF"/>
    <w:p w14:paraId="1FA1D625" w14:textId="79C801DA" w:rsidR="00E10243" w:rsidRPr="004F2329" w:rsidRDefault="00D6032A" w:rsidP="00E10243">
      <w:pPr>
        <w:pStyle w:val="Teasertext"/>
      </w:pPr>
      <w:r w:rsidRPr="004F2329">
        <w:t xml:space="preserve">Die </w:t>
      </w:r>
      <w:r w:rsidR="004F2329" w:rsidRPr="004F2329">
        <w:t>Stiebel Eltron-Gruppe e</w:t>
      </w:r>
      <w:r w:rsidR="004F2329">
        <w:t xml:space="preserve">rweitert ihre Geschäftsführung: Detlef Neuhaus ist zukünftig gemeinsam mit Heinz-Werner Schmidt und dem Vorsitzenden der Geschäftsführung, Dr. Kai Schiefelbein, für die Führung des deutschen Wärmepumpenherstellers verantwortlich. „Wir freuen uns, dass wir mit Detlef Neuhaus einen ausgewiesenen Fachmann aus der Branche für uns gewinnen konnten“, so Dr. Ulrich Stiebel, Vorsitzender des Aufsichtsrates.   </w:t>
      </w:r>
    </w:p>
    <w:p w14:paraId="1EA0FDAB" w14:textId="77777777" w:rsidR="00E10243" w:rsidRPr="004F2329" w:rsidRDefault="00E10243" w:rsidP="00E10243"/>
    <w:p w14:paraId="213053C0" w14:textId="77777777" w:rsidR="00E10243" w:rsidRPr="004F2329" w:rsidRDefault="00E10243" w:rsidP="00E10243"/>
    <w:p w14:paraId="00C6B858" w14:textId="08FC0927" w:rsidR="006067A7" w:rsidRDefault="004F2329" w:rsidP="00E10243">
      <w:r>
        <w:t>Detlef Neuhaus wird seine neue Position am 2. Januar 2025 antreten. Der 59-jährige kennt die Unternehmensgruppe Stiebel Eltron gut: Er ist bereits seit 2020 Mitglied im Aufsichtsrat. Diese</w:t>
      </w:r>
      <w:r w:rsidR="00816B53">
        <w:t>s</w:t>
      </w:r>
      <w:r>
        <w:t xml:space="preserve"> Mandat hat er zu Ende 2024 niedergelegt. </w:t>
      </w:r>
      <w:r w:rsidR="006067A7">
        <w:t xml:space="preserve">Sein Nachfolger in dem Gremium ist Kai Stiebel. </w:t>
      </w:r>
    </w:p>
    <w:p w14:paraId="63C58537" w14:textId="77777777" w:rsidR="006067A7" w:rsidRDefault="006067A7" w:rsidP="00E10243"/>
    <w:p w14:paraId="5609C34B" w14:textId="271D8BEC" w:rsidR="00E10243" w:rsidRDefault="004F2329" w:rsidP="00E10243">
      <w:r>
        <w:t xml:space="preserve">Detlef Neuhaus </w:t>
      </w:r>
      <w:r w:rsidR="006067A7">
        <w:t xml:space="preserve">war bis Mitte 2024 Geschäftsführer und Mitgesellschafter </w:t>
      </w:r>
      <w:r w:rsidR="00CD34BF">
        <w:t xml:space="preserve">des </w:t>
      </w:r>
      <w:r>
        <w:t>Dresdner Photovoltaikanbieter</w:t>
      </w:r>
      <w:r w:rsidR="00CD34BF">
        <w:t>s</w:t>
      </w:r>
      <w:r>
        <w:t xml:space="preserve"> Solarwatt</w:t>
      </w:r>
      <w:r w:rsidR="006067A7">
        <w:t xml:space="preserve">. Zuvor hat er mehrere Stationen </w:t>
      </w:r>
      <w:r w:rsidR="00CD34BF">
        <w:t>in</w:t>
      </w:r>
      <w:r w:rsidR="006067A7">
        <w:t xml:space="preserve"> der Heizungsbranche durchlaufen, unter anderem war er insgesamt </w:t>
      </w:r>
      <w:r w:rsidR="00CD34BF">
        <w:t>zwölf</w:t>
      </w:r>
      <w:r w:rsidR="006067A7">
        <w:t xml:space="preserve"> Jahre bei der Vaillant Group in verschiedenen verantwortungsvollen Positionen beschäftigt. </w:t>
      </w:r>
    </w:p>
    <w:p w14:paraId="29312353" w14:textId="77777777" w:rsidR="00E6776B" w:rsidRDefault="00E6776B" w:rsidP="00E10243"/>
    <w:p w14:paraId="0FB4E07A" w14:textId="7BA46FAD" w:rsidR="00070F71" w:rsidRDefault="00E6776B" w:rsidP="003602DF">
      <w:r>
        <w:t xml:space="preserve">„Ich freue mich auf die Zusammenarbeit mit Detlef Neuhaus“, so CEO Dr. Kai Schiefelbein. „Wir kennen uns schon seit </w:t>
      </w:r>
      <w:r w:rsidR="00CD34BF">
        <w:t xml:space="preserve">den frühen 2000er Jahren </w:t>
      </w:r>
      <w:r>
        <w:t>durch gemeinsame Aktivitäten im Bundesverband Wärmepumpe, in dem</w:t>
      </w:r>
      <w:r w:rsidR="007C40B0">
        <w:t xml:space="preserve"> er</w:t>
      </w:r>
      <w:r>
        <w:t xml:space="preserve"> damals als Vertreter von Vaillant engagiert war.“ Neuhaus übernimmt in seiner neuen Funktion unter anderem die Bereiche </w:t>
      </w:r>
      <w:r w:rsidR="00E96C08">
        <w:rPr>
          <w:noProof/>
        </w:rPr>
        <mc:AlternateContent>
          <mc:Choice Requires="wps">
            <w:drawing>
              <wp:anchor distT="0" distB="0" distL="114300" distR="114300" simplePos="0" relativeHeight="251676672" behindDoc="0" locked="1" layoutInCell="1" allowOverlap="1" wp14:anchorId="29E01E96" wp14:editId="16022B46">
                <wp:simplePos x="0" y="0"/>
                <wp:positionH relativeFrom="margin">
                  <wp:align>left</wp:align>
                </wp:positionH>
                <wp:positionV relativeFrom="page">
                  <wp:posOffset>8629650</wp:posOffset>
                </wp:positionV>
                <wp:extent cx="719455" cy="0"/>
                <wp:effectExtent l="0" t="19050" r="23495" b="19050"/>
                <wp:wrapNone/>
                <wp:docPr id="4" name="Gerader Verbinder 4"/>
                <wp:cNvGraphicFramePr/>
                <a:graphic xmlns:a="http://schemas.openxmlformats.org/drawingml/2006/main">
                  <a:graphicData uri="http://schemas.microsoft.com/office/word/2010/wordprocessingShape">
                    <wps:wsp>
                      <wps:cNvCnPr/>
                      <wps:spPr>
                        <a:xfrm>
                          <a:off x="0" y="0"/>
                          <a:ext cx="719455"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7E2C63" id="Gerader Verbinder 4" o:spid="_x0000_s1026" style="position:absolute;z-index:251676672;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679.5pt" to="56.65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" strokecolor="#9c0f26 [3215]" strokeweight="3pt">
                <v:stroke joinstyle="miter"/>
                <w10:wrap anchorx="margin" anchory="page"/>
                <w10:anchorlock/>
              </v:line>
            </w:pict>
          </mc:Fallback>
        </mc:AlternateContent>
      </w:r>
      <w:r w:rsidR="00E96C08">
        <w:rPr>
          <w:noProof/>
        </w:rPr>
        <mc:AlternateContent>
          <mc:Choice Requires="wps">
            <w:drawing>
              <wp:anchor distT="0" distB="0" distL="114300" distR="114300" simplePos="0" relativeHeight="251661307" behindDoc="0" locked="1" layoutInCell="1" allowOverlap="1" wp14:anchorId="6C42DA8B" wp14:editId="5BC6F696">
                <wp:simplePos x="0" y="0"/>
                <wp:positionH relativeFrom="margin">
                  <wp:posOffset>1905</wp:posOffset>
                </wp:positionH>
                <wp:positionV relativeFrom="margin">
                  <wp:posOffset>5969635</wp:posOffset>
                </wp:positionV>
                <wp:extent cx="6019165" cy="1371600"/>
                <wp:effectExtent l="0" t="0" r="635" b="0"/>
                <wp:wrapTopAndBottom/>
                <wp:docPr id="3" name="Textfeld 3"/>
                <wp:cNvGraphicFramePr/>
                <a:graphic xmlns:a="http://schemas.openxmlformats.org/drawingml/2006/main">
                  <a:graphicData uri="http://schemas.microsoft.com/office/word/2010/wordprocessingShape">
                    <wps:wsp>
                      <wps:cNvSpPr txBox="1"/>
                      <wps:spPr>
                        <a:xfrm>
                          <a:off x="0" y="0"/>
                          <a:ext cx="6019165" cy="137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AA027A" w14:textId="77777777" w:rsidR="00E96C08" w:rsidRPr="00FA0472" w:rsidRDefault="00E96C08" w:rsidP="00675F0E">
                            <w:pPr>
                              <w:pStyle w:val="InfoSeite2"/>
                              <w:rPr>
                                <w:b/>
                              </w:rPr>
                            </w:pPr>
                            <w:r w:rsidRPr="00FA0472">
                              <w:rPr>
                                <w:b/>
                              </w:rPr>
                              <w:t>Über STIEBEL ELTRON</w:t>
                            </w:r>
                          </w:p>
                          <w:p w14:paraId="032DD1F9" w14:textId="7C4CD369" w:rsidR="00103949" w:rsidRDefault="00103949" w:rsidP="00103949">
                            <w:pPr>
                              <w:pStyle w:val="InfoSeite2"/>
                              <w:spacing w:before="60"/>
                            </w:pPr>
                            <w:r>
                              <w:t xml:space="preserve">Stiebel Eltron, gegründet 1924, gehört mit einem Jahresumsatz von </w:t>
                            </w:r>
                            <w:r w:rsidR="00046963">
                              <w:t>etwa</w:t>
                            </w:r>
                            <w:r>
                              <w:t xml:space="preserve"> </w:t>
                            </w:r>
                            <w:r w:rsidR="008003EB">
                              <w:t>einer Milliarde</w:t>
                            </w:r>
                            <w:r>
                              <w:t xml:space="preserve"> Euro zu den führenden Unternehmen auf dem Markt der Erneuerbaren Energien, Wärme- und Haustechnik.</w:t>
                            </w:r>
                          </w:p>
                          <w:p w14:paraId="0FDCF428" w14:textId="3F60D5BD" w:rsidR="00E96C08" w:rsidRDefault="00103949" w:rsidP="00103949">
                            <w:pPr>
                              <w:pStyle w:val="InfoSeite2"/>
                              <w:spacing w:before="60"/>
                            </w:pPr>
                            <w:r>
                              <w:t xml:space="preserve">Als innovationsgetriebenes Familienunternehmen verfolgt Stiebel Eltron bei der Produktion und Entwicklung von Produkten eine klare Linie - für eine umweltschonende, effiziente und komfortable Haustechnik. Mit </w:t>
                            </w:r>
                            <w:r w:rsidR="008003EB">
                              <w:t xml:space="preserve">rund </w:t>
                            </w:r>
                            <w:r w:rsidR="00046963">
                              <w:t>5</w:t>
                            </w:r>
                            <w:r w:rsidR="00E40C76">
                              <w:t>.000</w:t>
                            </w:r>
                            <w:r>
                              <w:t xml:space="preserve"> </w:t>
                            </w:r>
                            <w:r w:rsidR="00E40C76">
                              <w:t>Beschäftigten</w:t>
                            </w:r>
                            <w:r>
                              <w:t xml:space="preserve"> weltweit setzt das Unternehmen von der Produktentwicklung bis zur Fertigung konsequent auf eigenes Know-how. Das Resultat sind effiziente und innovative Lösungen für Warmwasser, Wärme, Lüftung und Kühlung. Stiebel Eltron produziert am Hauptstandort im niedersächsischen Holzminden, </w:t>
                            </w:r>
                            <w:r w:rsidR="00C84948">
                              <w:t xml:space="preserve">in Höxter (NRW), </w:t>
                            </w:r>
                            <w:r w:rsidR="00CA7971">
                              <w:t>in Hameln (</w:t>
                            </w:r>
                            <w:r w:rsidR="008003EB">
                              <w:t>NDS</w:t>
                            </w:r>
                            <w:r w:rsidR="00CA7971">
                              <w:t xml:space="preserve">), </w:t>
                            </w:r>
                            <w:r>
                              <w:t xml:space="preserve">in Freudenberg (NRW) und in Eschwege (Hessen) sowie an </w:t>
                            </w:r>
                            <w:r w:rsidR="00F63A42">
                              <w:t>fünf</w:t>
                            </w:r>
                            <w:r>
                              <w:t xml:space="preserve"> weiteren Standorten im Ausland (Arvika/Schweden, Tianjin/China, Ayutt</w:t>
                            </w:r>
                            <w:r w:rsidR="00386988">
                              <w:t>h</w:t>
                            </w:r>
                            <w:r>
                              <w:t>aya/Thailand, Poprad/Slowakei</w:t>
                            </w:r>
                            <w:r w:rsidR="00F63A42">
                              <w:t xml:space="preserve">, </w:t>
                            </w:r>
                            <w:r w:rsidR="00F63A42" w:rsidRPr="00F63A42">
                              <w:t xml:space="preserve">West Hatfield, Massachusetts </w:t>
                            </w:r>
                            <w:r w:rsidR="00F63A42">
                              <w:t>/USA</w:t>
                            </w:r>
                            <w:r>
                              <w: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2DA8B" id="_x0000_t202" coordsize="21600,21600" o:spt="202" path="m,l,21600r21600,l21600,xe">
                <v:stroke joinstyle="miter"/>
                <v:path gradientshapeok="t" o:connecttype="rect"/>
              </v:shapetype>
              <v:shape id="Textfeld 3" o:spid="_x0000_s1026" type="#_x0000_t202" style="position:absolute;margin-left:.15pt;margin-top:470.05pt;width:473.95pt;height:108pt;z-index:25166130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" filled="f" stroked="f" strokeweight=".5pt">
                <v:textbox inset="0,0,0,0">
                  <w:txbxContent>
                    <w:p w14:paraId="46AA027A" w14:textId="77777777" w:rsidR="00E96C08" w:rsidRPr="00FA0472" w:rsidRDefault="00E96C08" w:rsidP="00675F0E">
                      <w:pPr>
                        <w:pStyle w:val="InfoSeite2"/>
                        <w:rPr>
                          <w:b/>
                        </w:rPr>
                      </w:pPr>
                      <w:r w:rsidRPr="00FA0472">
                        <w:rPr>
                          <w:b/>
                        </w:rPr>
                        <w:t>Über STIEBEL ELTRON</w:t>
                      </w:r>
                    </w:p>
                    <w:p w14:paraId="032DD1F9" w14:textId="7C4CD369" w:rsidR="00103949" w:rsidRDefault="00103949" w:rsidP="00103949">
                      <w:pPr>
                        <w:pStyle w:val="InfoSeite2"/>
                        <w:spacing w:before="60"/>
                      </w:pPr>
                      <w:r>
                        <w:t xml:space="preserve">Stiebel Eltron, gegründet 1924, gehört mit einem Jahresumsatz von </w:t>
                      </w:r>
                      <w:r w:rsidR="00046963">
                        <w:t>etwa</w:t>
                      </w:r>
                      <w:r>
                        <w:t xml:space="preserve"> </w:t>
                      </w:r>
                      <w:r w:rsidR="008003EB">
                        <w:t>einer Milliarde</w:t>
                      </w:r>
                      <w:r>
                        <w:t xml:space="preserve"> Euro zu den führenden Unternehmen auf dem Markt der Erneuerbaren Energien, Wärme- und Haustechnik.</w:t>
                      </w:r>
                    </w:p>
                    <w:p w14:paraId="0FDCF428" w14:textId="3F60D5BD" w:rsidR="00E96C08" w:rsidRDefault="00103949" w:rsidP="00103949">
                      <w:pPr>
                        <w:pStyle w:val="InfoSeite2"/>
                        <w:spacing w:before="60"/>
                      </w:pPr>
                      <w:r>
                        <w:t xml:space="preserve">Als innovationsgetriebenes Familienunternehmen verfolgt Stiebel Eltron bei der Produktion und Entwicklung von Produkten eine klare Linie - für eine umweltschonende, effiziente und komfortable Haustechnik. Mit </w:t>
                      </w:r>
                      <w:r w:rsidR="008003EB">
                        <w:t xml:space="preserve">rund </w:t>
                      </w:r>
                      <w:r w:rsidR="00046963">
                        <w:t>5</w:t>
                      </w:r>
                      <w:r w:rsidR="00E40C76">
                        <w:t>.000</w:t>
                      </w:r>
                      <w:r>
                        <w:t xml:space="preserve"> </w:t>
                      </w:r>
                      <w:r w:rsidR="00E40C76">
                        <w:t>Beschäftigten</w:t>
                      </w:r>
                      <w:r>
                        <w:t xml:space="preserve"> weltweit setzt das Unternehmen von der Produktentwicklung bis zur Fertigung konsequent auf eigenes Know-how. Das Resultat sind effiziente und innovative Lösungen für Warmwasser, Wärme, Lüftung und Kühlung. Stiebel Eltron produziert am Hauptstandort im niedersächsischen Holzminden, </w:t>
                      </w:r>
                      <w:r w:rsidR="00C84948">
                        <w:t xml:space="preserve">in Höxter (NRW), </w:t>
                      </w:r>
                      <w:r w:rsidR="00CA7971">
                        <w:t>in Hameln (</w:t>
                      </w:r>
                      <w:r w:rsidR="008003EB">
                        <w:t>NDS</w:t>
                      </w:r>
                      <w:r w:rsidR="00CA7971">
                        <w:t xml:space="preserve">), </w:t>
                      </w:r>
                      <w:r>
                        <w:t xml:space="preserve">in Freudenberg (NRW) und in Eschwege (Hessen) sowie an </w:t>
                      </w:r>
                      <w:r w:rsidR="00F63A42">
                        <w:t>fünf</w:t>
                      </w:r>
                      <w:r>
                        <w:t xml:space="preserve"> weiteren Standorten im Ausland (Arvika/Schweden, Tianjin/China, Ayutt</w:t>
                      </w:r>
                      <w:r w:rsidR="00386988">
                        <w:t>h</w:t>
                      </w:r>
                      <w:r>
                        <w:t>aya/Thailand, Poprad/Slowakei</w:t>
                      </w:r>
                      <w:r w:rsidR="00F63A42">
                        <w:t xml:space="preserve">, </w:t>
                      </w:r>
                      <w:r w:rsidR="00F63A42" w:rsidRPr="00F63A42">
                        <w:t xml:space="preserve">West Hatfield, Massachusetts </w:t>
                      </w:r>
                      <w:r w:rsidR="00F63A42">
                        <w:t>/USA</w:t>
                      </w:r>
                      <w:r>
                        <w:t>).</w:t>
                      </w:r>
                    </w:p>
                  </w:txbxContent>
                </v:textbox>
                <w10:wrap type="topAndBottom" anchorx="margin" anchory="margin"/>
                <w10:anchorlock/>
              </v:shape>
            </w:pict>
          </mc:Fallback>
        </mc:AlternateContent>
      </w:r>
      <w:r w:rsidR="00C046F0">
        <w:t xml:space="preserve">Personal, Produktmanagement, Beschaffung und Marketing Communication.  </w:t>
      </w:r>
      <w:r w:rsidR="00070F71">
        <w:br w:type="page"/>
      </w:r>
    </w:p>
    <w:p w14:paraId="1036AC06" w14:textId="77777777" w:rsidR="00E10243" w:rsidRDefault="00E10243" w:rsidP="00E10243">
      <w:pPr>
        <w:pStyle w:val="berschrift3"/>
      </w:pPr>
      <w:r w:rsidRPr="00227937">
        <w:lastRenderedPageBreak/>
        <w:t>Bild</w:t>
      </w:r>
      <w:r>
        <w:t xml:space="preserve"> 1:</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8"/>
        <w:gridCol w:w="993"/>
        <w:gridCol w:w="4111"/>
      </w:tblGrid>
      <w:tr w:rsidR="00E10243" w14:paraId="34BABE9C" w14:textId="77777777" w:rsidTr="005B3DAB">
        <w:tc>
          <w:tcPr>
            <w:tcW w:w="3969" w:type="dxa"/>
          </w:tcPr>
          <w:p w14:paraId="1C7223F8" w14:textId="5EE9BA12" w:rsidR="00E10243" w:rsidRDefault="00D54D06" w:rsidP="005B3DAB">
            <w:r>
              <w:rPr>
                <w:noProof/>
              </w:rPr>
              <w:drawing>
                <wp:inline distT="0" distB="0" distL="0" distR="0" wp14:anchorId="47943C6D" wp14:editId="0D639BF7">
                  <wp:extent cx="2519680" cy="3779520"/>
                  <wp:effectExtent l="0" t="0" r="0" b="0"/>
                  <wp:docPr id="1429179457" name="Grafik 1" descr="Ein Bild, das Person, Menschliches Gesicht, Kleidung, Krawat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179457" name="Grafik 1" descr="Ein Bild, das Person, Menschliches Gesicht, Kleidung, Krawatte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9680" cy="3779520"/>
                          </a:xfrm>
                          <a:prstGeom prst="rect">
                            <a:avLst/>
                          </a:prstGeom>
                        </pic:spPr>
                      </pic:pic>
                    </a:graphicData>
                  </a:graphic>
                </wp:inline>
              </w:drawing>
            </w:r>
          </w:p>
        </w:tc>
        <w:tc>
          <w:tcPr>
            <w:tcW w:w="993" w:type="dxa"/>
          </w:tcPr>
          <w:p w14:paraId="61DAA700" w14:textId="77777777" w:rsidR="00E10243" w:rsidRDefault="00E10243" w:rsidP="005B3DAB"/>
        </w:tc>
        <w:tc>
          <w:tcPr>
            <w:tcW w:w="4111" w:type="dxa"/>
          </w:tcPr>
          <w:p w14:paraId="1C4596E6" w14:textId="6795D89B" w:rsidR="00E10243" w:rsidRDefault="00E10243" w:rsidP="005B3DAB">
            <w:pPr>
              <w:pStyle w:val="Beschriftung"/>
            </w:pPr>
            <w:r>
              <w:t xml:space="preserve">Bildunterschrift: </w:t>
            </w:r>
            <w:r w:rsidR="00D54D06">
              <w:t>Detlef Neuhaus ist zukünftig gemeinsam mit Heinz-Werner Schmidt und dem Vorsitzenden der Geschäftsführung, Dr. Kai Schiefelbein, für die Führung der Stiebel Eltron-Gruppe verantwortlich.</w:t>
            </w:r>
          </w:p>
        </w:tc>
      </w:tr>
    </w:tbl>
    <w:p w14:paraId="7B2F4454" w14:textId="77777777" w:rsidR="00E10243" w:rsidRDefault="00E10243" w:rsidP="00E10243"/>
    <w:p w14:paraId="5F5D4CAA" w14:textId="46CB4AB4" w:rsidR="00E10243" w:rsidRDefault="00E10243" w:rsidP="00E10243">
      <w:pPr>
        <w:pStyle w:val="berschrift3"/>
      </w:pPr>
    </w:p>
    <w:tbl>
      <w:tblPr>
        <w:tblStyle w:val="Tabellenraster"/>
        <w:tblW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993"/>
      </w:tblGrid>
      <w:tr w:rsidR="00C046F0" w14:paraId="273086B7" w14:textId="77777777" w:rsidTr="00C046F0">
        <w:tc>
          <w:tcPr>
            <w:tcW w:w="3969" w:type="dxa"/>
          </w:tcPr>
          <w:p w14:paraId="1953033B" w14:textId="793A25DB" w:rsidR="00C046F0" w:rsidRDefault="00C046F0" w:rsidP="005B3DAB"/>
        </w:tc>
        <w:tc>
          <w:tcPr>
            <w:tcW w:w="993" w:type="dxa"/>
          </w:tcPr>
          <w:p w14:paraId="20AFB05F" w14:textId="77777777" w:rsidR="00C046F0" w:rsidRDefault="00C046F0" w:rsidP="005B3DAB"/>
        </w:tc>
      </w:tr>
    </w:tbl>
    <w:p w14:paraId="485617E9" w14:textId="7515B5E6" w:rsidR="00227937" w:rsidRDefault="00227937" w:rsidP="00E10243">
      <w:pPr>
        <w:pStyle w:val="berschrift3"/>
      </w:pPr>
    </w:p>
    <w:sectPr w:rsidR="00227937" w:rsidSect="00423AC9">
      <w:headerReference w:type="default" r:id="rId9"/>
      <w:footerReference w:type="default" r:id="rId10"/>
      <w:pgSz w:w="11906" w:h="16838" w:code="9"/>
      <w:pgMar w:top="4139" w:right="1361" w:bottom="1134" w:left="1361" w:header="141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E29D" w14:textId="77777777" w:rsidR="00634DCA" w:rsidRDefault="00634DCA" w:rsidP="0071604B">
      <w:pPr>
        <w:spacing w:line="240" w:lineRule="auto"/>
      </w:pPr>
      <w:r>
        <w:separator/>
      </w:r>
    </w:p>
  </w:endnote>
  <w:endnote w:type="continuationSeparator" w:id="0">
    <w:p w14:paraId="09AF9F53" w14:textId="77777777" w:rsidR="00634DCA" w:rsidRDefault="00634DCA" w:rsidP="007160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2F OCR Bczyk Com">
    <w:panose1 w:val="02000606030000020004"/>
    <w:charset w:val="00"/>
    <w:family w:val="auto"/>
    <w:pitch w:val="variable"/>
    <w:sig w:usb0="A00000AF" w:usb1="5000204A"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50"/>
      <w:gridCol w:w="562"/>
    </w:tblGrid>
    <w:tr w:rsidR="001F5A9F" w14:paraId="4ACE0EAC" w14:textId="77777777" w:rsidTr="00D75295">
      <w:tc>
        <w:tcPr>
          <w:tcW w:w="8931" w:type="dxa"/>
        </w:tcPr>
        <w:p w14:paraId="70F99EE1" w14:textId="77777777" w:rsidR="001F5A9F" w:rsidRDefault="001F5A9F">
          <w:pPr>
            <w:pStyle w:val="Fuzeile"/>
          </w:pPr>
          <w:r w:rsidRPr="001F5A9F">
            <w:t xml:space="preserve">Rückfragen zu diesem Text an: </w:t>
          </w:r>
          <w:r w:rsidR="00E322B8">
            <w:t>Henning Schulz</w:t>
          </w:r>
          <w:r w:rsidRPr="001F5A9F">
            <w:t xml:space="preserve"> | Telefon: +49 (0) 55 31/702-95 68</w:t>
          </w:r>
          <w:r w:rsidR="00E322B8">
            <w:t>5</w:t>
          </w:r>
          <w:r w:rsidRPr="001F5A9F">
            <w:t xml:space="preserve"> | </w:t>
          </w:r>
          <w:r w:rsidR="00E322B8">
            <w:t>henning.schulz</w:t>
          </w:r>
          <w:r w:rsidRPr="001F5A9F">
            <w:t xml:space="preserve">@stiebel-eltron.de </w:t>
          </w:r>
        </w:p>
      </w:tc>
      <w:tc>
        <w:tcPr>
          <w:tcW w:w="567" w:type="dxa"/>
        </w:tcPr>
        <w:p w14:paraId="33512390" w14:textId="77777777" w:rsidR="001F5A9F" w:rsidRDefault="00D75295" w:rsidP="00D75295">
          <w:pPr>
            <w:pStyle w:val="Fuzeile"/>
            <w:jc w:val="right"/>
          </w:pPr>
          <w:r>
            <w:fldChar w:fldCharType="begin"/>
          </w:r>
          <w:r>
            <w:instrText xml:space="preserve"> PAGE  \* Arabic  \* MERGEFORMAT </w:instrText>
          </w:r>
          <w:r>
            <w:fldChar w:fldCharType="separate"/>
          </w:r>
          <w:r w:rsidR="00E01D72">
            <w:rPr>
              <w:noProof/>
            </w:rPr>
            <w:t>3</w:t>
          </w:r>
          <w:r>
            <w:fldChar w:fldCharType="end"/>
          </w:r>
          <w:r w:rsidR="001F5A9F" w:rsidRPr="001F5A9F">
            <w:t xml:space="preserve"> | </w:t>
          </w:r>
          <w:r w:rsidR="009B6480">
            <w:fldChar w:fldCharType="begin"/>
          </w:r>
          <w:r w:rsidR="009B6480">
            <w:instrText xml:space="preserve"> NUMPAGES   \* MERGEFORMAT </w:instrText>
          </w:r>
          <w:r w:rsidR="009B6480">
            <w:fldChar w:fldCharType="separate"/>
          </w:r>
          <w:r w:rsidR="00E01D72">
            <w:rPr>
              <w:noProof/>
            </w:rPr>
            <w:t>3</w:t>
          </w:r>
          <w:r w:rsidR="009B6480">
            <w:rPr>
              <w:noProof/>
            </w:rPr>
            <w:fldChar w:fldCharType="end"/>
          </w:r>
        </w:p>
      </w:tc>
    </w:tr>
  </w:tbl>
  <w:p w14:paraId="5E15C1A3" w14:textId="77777777" w:rsidR="001F5A9F" w:rsidRDefault="001F5A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E7B29" w14:textId="77777777" w:rsidR="00634DCA" w:rsidRDefault="00634DCA" w:rsidP="0071604B">
      <w:pPr>
        <w:spacing w:line="240" w:lineRule="auto"/>
      </w:pPr>
      <w:r>
        <w:separator/>
      </w:r>
    </w:p>
  </w:footnote>
  <w:footnote w:type="continuationSeparator" w:id="0">
    <w:p w14:paraId="20E12397" w14:textId="77777777" w:rsidR="00634DCA" w:rsidRDefault="00634DCA" w:rsidP="007160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0E34" w14:textId="77777777" w:rsidR="0071604B" w:rsidRPr="001F5A9F" w:rsidRDefault="00A320EE" w:rsidP="0071604B">
    <w:pPr>
      <w:pStyle w:val="Kopfzeile"/>
      <w:rPr>
        <w:color w:val="747575" w:themeColor="background2"/>
      </w:rPr>
    </w:pPr>
    <w:r>
      <w:rPr>
        <w:noProof/>
        <w:color w:val="747575" w:themeColor="background2"/>
        <w:lang w:eastAsia="de-DE"/>
      </w:rPr>
      <w:drawing>
        <wp:anchor distT="0" distB="0" distL="114300" distR="114300" simplePos="0" relativeHeight="251654139" behindDoc="0" locked="1" layoutInCell="1" allowOverlap="1" wp14:anchorId="3F76F1D7" wp14:editId="51289641">
          <wp:simplePos x="0" y="0"/>
          <wp:positionH relativeFrom="page">
            <wp:posOffset>895350</wp:posOffset>
          </wp:positionH>
          <wp:positionV relativeFrom="page">
            <wp:posOffset>1776730</wp:posOffset>
          </wp:positionV>
          <wp:extent cx="1727835" cy="240665"/>
          <wp:effectExtent l="0" t="0" r="5715"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info_200dpi.jpg"/>
                  <pic:cNvPicPr/>
                </pic:nvPicPr>
                <pic:blipFill>
                  <a:blip r:embed="rId1">
                    <a:extLst>
                      <a:ext uri="{28A0092B-C50C-407E-A947-70E740481C1C}">
                        <a14:useLocalDpi xmlns:a14="http://schemas.microsoft.com/office/drawing/2010/main" val="0"/>
                      </a:ext>
                    </a:extLst>
                  </a:blip>
                  <a:stretch>
                    <a:fillRect/>
                  </a:stretch>
                </pic:blipFill>
                <pic:spPr>
                  <a:xfrm>
                    <a:off x="0" y="0"/>
                    <a:ext cx="1727835" cy="240665"/>
                  </a:xfrm>
                  <a:prstGeom prst="rect">
                    <a:avLst/>
                  </a:prstGeom>
                </pic:spPr>
              </pic:pic>
            </a:graphicData>
          </a:graphic>
          <wp14:sizeRelH relativeFrom="margin">
            <wp14:pctWidth>0</wp14:pctWidth>
          </wp14:sizeRelH>
          <wp14:sizeRelV relativeFrom="margin">
            <wp14:pctHeight>0</wp14:pctHeight>
          </wp14:sizeRelV>
        </wp:anchor>
      </w:drawing>
    </w:r>
    <w:r w:rsidR="00A946B7">
      <w:rPr>
        <w:noProof/>
        <w:color w:val="747575" w:themeColor="background2"/>
        <w:lang w:eastAsia="de-DE"/>
      </w:rPr>
      <w:drawing>
        <wp:anchor distT="0" distB="0" distL="114300" distR="114300" simplePos="0" relativeHeight="251655164" behindDoc="0" locked="1" layoutInCell="1" allowOverlap="1" wp14:anchorId="1D190A97" wp14:editId="64B80790">
          <wp:simplePos x="0" y="0"/>
          <wp:positionH relativeFrom="page">
            <wp:posOffset>5189366</wp:posOffset>
          </wp:positionH>
          <wp:positionV relativeFrom="page">
            <wp:posOffset>902752</wp:posOffset>
          </wp:positionV>
          <wp:extent cx="1504800" cy="356400"/>
          <wp:effectExtent l="0" t="0" r="635" b="571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sender_200dpi.jpg"/>
                  <pic:cNvPicPr/>
                </pic:nvPicPr>
                <pic:blipFill>
                  <a:blip r:embed="rId2">
                    <a:extLst>
                      <a:ext uri="{28A0092B-C50C-407E-A947-70E740481C1C}">
                        <a14:useLocalDpi xmlns:a14="http://schemas.microsoft.com/office/drawing/2010/main" val="0"/>
                      </a:ext>
                    </a:extLst>
                  </a:blip>
                  <a:stretch>
                    <a:fillRect/>
                  </a:stretch>
                </pic:blipFill>
                <pic:spPr>
                  <a:xfrm>
                    <a:off x="0" y="0"/>
                    <a:ext cx="1504800" cy="356400"/>
                  </a:xfrm>
                  <a:prstGeom prst="rect">
                    <a:avLst/>
                  </a:prstGeom>
                </pic:spPr>
              </pic:pic>
            </a:graphicData>
          </a:graphic>
          <wp14:sizeRelH relativeFrom="margin">
            <wp14:pctWidth>0</wp14:pctWidth>
          </wp14:sizeRelH>
          <wp14:sizeRelV relativeFrom="margin">
            <wp14:pctHeight>0</wp14:pctHeight>
          </wp14:sizeRelV>
        </wp:anchor>
      </w:drawing>
    </w:r>
    <w:r w:rsidR="00CA4970">
      <w:rPr>
        <w:noProof/>
        <w:color w:val="747575" w:themeColor="background2"/>
        <w:lang w:eastAsia="de-DE"/>
      </w:rPr>
      <w:drawing>
        <wp:anchor distT="0" distB="0" distL="114300" distR="114300" simplePos="0" relativeHeight="251660288" behindDoc="0" locked="1" layoutInCell="1" allowOverlap="1" wp14:anchorId="03070ECF" wp14:editId="40CFD977">
          <wp:simplePos x="0" y="0"/>
          <wp:positionH relativeFrom="margin">
            <wp:posOffset>30480</wp:posOffset>
          </wp:positionH>
          <wp:positionV relativeFrom="page">
            <wp:posOffset>896620</wp:posOffset>
          </wp:positionV>
          <wp:extent cx="1727835" cy="278765"/>
          <wp:effectExtent l="0" t="0" r="5715" b="698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iebel Eltron 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27835" cy="278765"/>
                  </a:xfrm>
                  <a:prstGeom prst="rect">
                    <a:avLst/>
                  </a:prstGeom>
                </pic:spPr>
              </pic:pic>
            </a:graphicData>
          </a:graphic>
          <wp14:sizeRelH relativeFrom="margin">
            <wp14:pctWidth>0</wp14:pctWidth>
          </wp14:sizeRelH>
          <wp14:sizeRelV relativeFrom="margin">
            <wp14:pctHeight>0</wp14:pctHeight>
          </wp14:sizeRelV>
        </wp:anchor>
      </w:drawing>
    </w:r>
  </w:p>
  <w:p w14:paraId="357CCEBD" w14:textId="77777777" w:rsidR="0071604B" w:rsidRDefault="0071604B" w:rsidP="0071604B">
    <w:pPr>
      <w:pStyle w:val="Kopfzeile"/>
    </w:pPr>
  </w:p>
  <w:p w14:paraId="1013E73B" w14:textId="77777777" w:rsidR="0071604B" w:rsidRDefault="0071604B" w:rsidP="0071604B">
    <w:pPr>
      <w:pStyle w:val="Kopfzeile"/>
    </w:pPr>
  </w:p>
  <w:p w14:paraId="669A693F" w14:textId="77777777" w:rsidR="0071604B" w:rsidRDefault="0071604B" w:rsidP="001F5A9F">
    <w:pPr>
      <w:pStyle w:val="Titel"/>
    </w:pPr>
  </w:p>
  <w:p w14:paraId="4CC4732C" w14:textId="77777777" w:rsidR="0071604B" w:rsidRDefault="001F5A9F" w:rsidP="001F5A9F">
    <w:r>
      <w:rPr>
        <w:noProof/>
        <w:lang w:eastAsia="de-DE"/>
      </w:rPr>
      <mc:AlternateContent>
        <mc:Choice Requires="wps">
          <w:drawing>
            <wp:anchor distT="0" distB="0" distL="114300" distR="114300" simplePos="0" relativeHeight="251659264" behindDoc="0" locked="1" layoutInCell="1" allowOverlap="1" wp14:anchorId="00D681E7" wp14:editId="404232F7">
              <wp:simplePos x="0" y="0"/>
              <wp:positionH relativeFrom="page">
                <wp:posOffset>882015</wp:posOffset>
              </wp:positionH>
              <wp:positionV relativeFrom="page">
                <wp:posOffset>2290284</wp:posOffset>
              </wp:positionV>
              <wp:extent cx="720000" cy="0"/>
              <wp:effectExtent l="0" t="19050" r="23495" b="19050"/>
              <wp:wrapNone/>
              <wp:docPr id="2" name="Gerader Verbinder 2"/>
              <wp:cNvGraphicFramePr/>
              <a:graphic xmlns:a="http://schemas.openxmlformats.org/drawingml/2006/main">
                <a:graphicData uri="http://schemas.microsoft.com/office/word/2010/wordprocessingShape">
                  <wps:wsp>
                    <wps:cNvCnPr/>
                    <wps:spPr>
                      <a:xfrm>
                        <a:off x="0" y="0"/>
                        <a:ext cx="72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98DD82" id="Gerader Verbinder 2"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69.45pt,180.35pt" to="126.15pt,1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" strokecolor="#9c0f26 [3215]" strokeweight="3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33D00"/>
    <w:multiLevelType w:val="hybridMultilevel"/>
    <w:tmpl w:val="908CCF74"/>
    <w:lvl w:ilvl="0" w:tplc="C868F48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F07AD7"/>
    <w:multiLevelType w:val="multilevel"/>
    <w:tmpl w:val="AD788054"/>
    <w:styleLink w:val="Aufzhlung"/>
    <w:lvl w:ilvl="0">
      <w:start w:val="1"/>
      <w:numFmt w:val="bullet"/>
      <w:pStyle w:val="Aufzhlung1"/>
      <w:lvlText w:val="■"/>
      <w:lvlJc w:val="left"/>
      <w:pPr>
        <w:ind w:left="284" w:hanging="284"/>
      </w:pPr>
      <w:rPr>
        <w:rFonts w:ascii="Arial" w:hAnsi="Arial"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num w:numId="1" w16cid:durableId="1982271728">
    <w:abstractNumId w:val="0"/>
  </w:num>
  <w:num w:numId="2" w16cid:durableId="737675619">
    <w:abstractNumId w:val="1"/>
  </w:num>
  <w:num w:numId="3" w16cid:durableId="290138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CB"/>
    <w:rsid w:val="00003692"/>
    <w:rsid w:val="00004C25"/>
    <w:rsid w:val="00046963"/>
    <w:rsid w:val="00070F71"/>
    <w:rsid w:val="000A2866"/>
    <w:rsid w:val="000B3CE5"/>
    <w:rsid w:val="00103949"/>
    <w:rsid w:val="0012409C"/>
    <w:rsid w:val="00134849"/>
    <w:rsid w:val="0014253D"/>
    <w:rsid w:val="00151139"/>
    <w:rsid w:val="00191134"/>
    <w:rsid w:val="001F5A9F"/>
    <w:rsid w:val="00213A74"/>
    <w:rsid w:val="00217A80"/>
    <w:rsid w:val="00227937"/>
    <w:rsid w:val="002730AB"/>
    <w:rsid w:val="002A524A"/>
    <w:rsid w:val="002B2CDB"/>
    <w:rsid w:val="002F0E34"/>
    <w:rsid w:val="002F23F5"/>
    <w:rsid w:val="003401EF"/>
    <w:rsid w:val="003602DF"/>
    <w:rsid w:val="00372071"/>
    <w:rsid w:val="00386988"/>
    <w:rsid w:val="003879C7"/>
    <w:rsid w:val="003C3395"/>
    <w:rsid w:val="003F34B9"/>
    <w:rsid w:val="00402D2A"/>
    <w:rsid w:val="004156CF"/>
    <w:rsid w:val="00423AC9"/>
    <w:rsid w:val="00450DB8"/>
    <w:rsid w:val="00476752"/>
    <w:rsid w:val="004F2329"/>
    <w:rsid w:val="00541E7D"/>
    <w:rsid w:val="005B72EE"/>
    <w:rsid w:val="006067A7"/>
    <w:rsid w:val="00634DCA"/>
    <w:rsid w:val="00675F0E"/>
    <w:rsid w:val="006E1DCB"/>
    <w:rsid w:val="006E4377"/>
    <w:rsid w:val="006F46C0"/>
    <w:rsid w:val="007031AD"/>
    <w:rsid w:val="0071604B"/>
    <w:rsid w:val="0073040A"/>
    <w:rsid w:val="007C40B0"/>
    <w:rsid w:val="008003EB"/>
    <w:rsid w:val="00805290"/>
    <w:rsid w:val="00816B53"/>
    <w:rsid w:val="00872266"/>
    <w:rsid w:val="008A5C9B"/>
    <w:rsid w:val="00923C63"/>
    <w:rsid w:val="00981F65"/>
    <w:rsid w:val="009952F4"/>
    <w:rsid w:val="009B6480"/>
    <w:rsid w:val="009D535D"/>
    <w:rsid w:val="009F7D7E"/>
    <w:rsid w:val="00A320EE"/>
    <w:rsid w:val="00A42E1F"/>
    <w:rsid w:val="00A946B7"/>
    <w:rsid w:val="00AD49CF"/>
    <w:rsid w:val="00AE7D69"/>
    <w:rsid w:val="00B15C55"/>
    <w:rsid w:val="00B24190"/>
    <w:rsid w:val="00C046F0"/>
    <w:rsid w:val="00C34D8D"/>
    <w:rsid w:val="00C84948"/>
    <w:rsid w:val="00CA008C"/>
    <w:rsid w:val="00CA4970"/>
    <w:rsid w:val="00CA7971"/>
    <w:rsid w:val="00CD34BF"/>
    <w:rsid w:val="00CF0CB2"/>
    <w:rsid w:val="00D13EE1"/>
    <w:rsid w:val="00D379D5"/>
    <w:rsid w:val="00D449AE"/>
    <w:rsid w:val="00D54D06"/>
    <w:rsid w:val="00D6032A"/>
    <w:rsid w:val="00D75295"/>
    <w:rsid w:val="00DF019E"/>
    <w:rsid w:val="00E01D72"/>
    <w:rsid w:val="00E10243"/>
    <w:rsid w:val="00E322B8"/>
    <w:rsid w:val="00E40C76"/>
    <w:rsid w:val="00E6290C"/>
    <w:rsid w:val="00E6776B"/>
    <w:rsid w:val="00E96C08"/>
    <w:rsid w:val="00F15F33"/>
    <w:rsid w:val="00F63A42"/>
    <w:rsid w:val="00FA04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62D7"/>
  <w15:chartTrackingRefBased/>
  <w15:docId w15:val="{CB8FF987-0EB1-469D-9122-83283BA1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7937"/>
    <w:pPr>
      <w:spacing w:after="0" w:line="276" w:lineRule="auto"/>
    </w:pPr>
    <w:rPr>
      <w:sz w:val="20"/>
    </w:rPr>
  </w:style>
  <w:style w:type="paragraph" w:styleId="berschrift1">
    <w:name w:val="heading 1"/>
    <w:aliases w:val="Headline 1"/>
    <w:basedOn w:val="Standard"/>
    <w:next w:val="Standard"/>
    <w:link w:val="berschrift1Zchn"/>
    <w:uiPriority w:val="9"/>
    <w:qFormat/>
    <w:rsid w:val="00423AC9"/>
    <w:pPr>
      <w:keepNext/>
      <w:keepLines/>
      <w:outlineLvl w:val="0"/>
    </w:pPr>
    <w:rPr>
      <w:rFonts w:asciiTheme="majorHAnsi" w:eastAsiaTheme="majorEastAsia" w:hAnsiTheme="majorHAnsi" w:cstheme="majorBidi"/>
      <w:b/>
      <w:sz w:val="24"/>
      <w:szCs w:val="32"/>
    </w:rPr>
  </w:style>
  <w:style w:type="paragraph" w:styleId="berschrift2">
    <w:name w:val="heading 2"/>
    <w:aliases w:val="Headline 2"/>
    <w:basedOn w:val="Standard"/>
    <w:next w:val="Standard"/>
    <w:link w:val="berschrift2Zchn"/>
    <w:uiPriority w:val="9"/>
    <w:unhideWhenUsed/>
    <w:qFormat/>
    <w:rsid w:val="00423AC9"/>
    <w:pPr>
      <w:keepNext/>
      <w:keepLines/>
      <w:spacing w:before="240"/>
      <w:outlineLvl w:val="1"/>
    </w:pPr>
    <w:rPr>
      <w:rFonts w:asciiTheme="majorHAnsi" w:eastAsiaTheme="majorEastAsia" w:hAnsiTheme="majorHAnsi" w:cstheme="majorBidi"/>
      <w:b/>
      <w:sz w:val="24"/>
      <w:szCs w:val="26"/>
    </w:rPr>
  </w:style>
  <w:style w:type="paragraph" w:styleId="berschrift3">
    <w:name w:val="heading 3"/>
    <w:aliases w:val="Zwischenüberschrift"/>
    <w:basedOn w:val="Standard"/>
    <w:next w:val="Standard"/>
    <w:link w:val="berschrift3Zchn"/>
    <w:uiPriority w:val="9"/>
    <w:unhideWhenUsed/>
    <w:qFormat/>
    <w:rsid w:val="00423AC9"/>
    <w:pPr>
      <w:keepNext/>
      <w:keepLines/>
      <w:spacing w:before="360"/>
      <w:outlineLvl w:val="2"/>
    </w:pPr>
    <w:rPr>
      <w:rFonts w:asciiTheme="majorHAnsi" w:eastAsiaTheme="majorEastAsia" w:hAnsiTheme="majorHAnsi"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1604B"/>
    <w:pPr>
      <w:tabs>
        <w:tab w:val="center" w:pos="4536"/>
        <w:tab w:val="right" w:pos="9072"/>
      </w:tabs>
      <w:spacing w:line="240" w:lineRule="auto"/>
      <w:jc w:val="right"/>
    </w:pPr>
    <w:rPr>
      <w:rFonts w:ascii="F2F OCR Bczyk Com" w:hAnsi="F2F OCR Bczyk Com"/>
      <w:sz w:val="16"/>
    </w:rPr>
  </w:style>
  <w:style w:type="character" w:customStyle="1" w:styleId="KopfzeileZchn">
    <w:name w:val="Kopfzeile Zchn"/>
    <w:basedOn w:val="Absatz-Standardschriftart"/>
    <w:link w:val="Kopfzeile"/>
    <w:uiPriority w:val="99"/>
    <w:rsid w:val="0071604B"/>
    <w:rPr>
      <w:rFonts w:ascii="F2F OCR Bczyk Com" w:hAnsi="F2F OCR Bczyk Com"/>
      <w:sz w:val="16"/>
    </w:rPr>
  </w:style>
  <w:style w:type="paragraph" w:styleId="Fuzeile">
    <w:name w:val="footer"/>
    <w:basedOn w:val="Standard"/>
    <w:link w:val="FuzeileZchn"/>
    <w:uiPriority w:val="99"/>
    <w:unhideWhenUsed/>
    <w:rsid w:val="00D75295"/>
    <w:pPr>
      <w:tabs>
        <w:tab w:val="center" w:pos="4536"/>
        <w:tab w:val="right" w:pos="9072"/>
      </w:tabs>
      <w:spacing w:line="240" w:lineRule="auto"/>
    </w:pPr>
    <w:rPr>
      <w:color w:val="747575" w:themeColor="background2"/>
      <w:sz w:val="16"/>
    </w:rPr>
  </w:style>
  <w:style w:type="character" w:customStyle="1" w:styleId="FuzeileZchn">
    <w:name w:val="Fußzeile Zchn"/>
    <w:basedOn w:val="Absatz-Standardschriftart"/>
    <w:link w:val="Fuzeile"/>
    <w:uiPriority w:val="99"/>
    <w:rsid w:val="00D75295"/>
    <w:rPr>
      <w:color w:val="747575" w:themeColor="background2"/>
      <w:sz w:val="16"/>
    </w:rPr>
  </w:style>
  <w:style w:type="character" w:styleId="Hyperlink">
    <w:name w:val="Hyperlink"/>
    <w:basedOn w:val="Absatz-Standardschriftart"/>
    <w:uiPriority w:val="99"/>
    <w:unhideWhenUsed/>
    <w:rsid w:val="0071604B"/>
    <w:rPr>
      <w:color w:val="0563C1" w:themeColor="hyperlink"/>
      <w:u w:val="single"/>
    </w:rPr>
  </w:style>
  <w:style w:type="paragraph" w:styleId="Titel">
    <w:name w:val="Title"/>
    <w:basedOn w:val="Standard"/>
    <w:next w:val="Standard"/>
    <w:link w:val="TitelZchn"/>
    <w:uiPriority w:val="39"/>
    <w:rsid w:val="001F5A9F"/>
    <w:pPr>
      <w:spacing w:before="720" w:line="240" w:lineRule="auto"/>
      <w:contextualSpacing/>
    </w:pPr>
    <w:rPr>
      <w:rFonts w:ascii="F2F OCR Bczyk Com" w:eastAsiaTheme="majorEastAsia" w:hAnsi="F2F OCR Bczyk Com" w:cstheme="majorBidi"/>
      <w:spacing w:val="-10"/>
      <w:kern w:val="28"/>
      <w:sz w:val="54"/>
      <w:szCs w:val="56"/>
    </w:rPr>
  </w:style>
  <w:style w:type="character" w:customStyle="1" w:styleId="TitelZchn">
    <w:name w:val="Titel Zchn"/>
    <w:basedOn w:val="Absatz-Standardschriftart"/>
    <w:link w:val="Titel"/>
    <w:uiPriority w:val="39"/>
    <w:rsid w:val="00227937"/>
    <w:rPr>
      <w:rFonts w:ascii="F2F OCR Bczyk Com" w:eastAsiaTheme="majorEastAsia" w:hAnsi="F2F OCR Bczyk Com" w:cstheme="majorBidi"/>
      <w:spacing w:val="-10"/>
      <w:kern w:val="28"/>
      <w:sz w:val="54"/>
      <w:szCs w:val="56"/>
    </w:rPr>
  </w:style>
  <w:style w:type="character" w:customStyle="1" w:styleId="berschrift2Zchn">
    <w:name w:val="Überschrift 2 Zchn"/>
    <w:aliases w:val="Headline 2 Zchn"/>
    <w:basedOn w:val="Absatz-Standardschriftart"/>
    <w:link w:val="berschrift2"/>
    <w:uiPriority w:val="9"/>
    <w:rsid w:val="00423AC9"/>
    <w:rPr>
      <w:rFonts w:asciiTheme="majorHAnsi" w:eastAsiaTheme="majorEastAsia" w:hAnsiTheme="majorHAnsi" w:cstheme="majorBidi"/>
      <w:b/>
      <w:sz w:val="24"/>
      <w:szCs w:val="26"/>
    </w:rPr>
  </w:style>
  <w:style w:type="table" w:styleId="Tabellenraster">
    <w:name w:val="Table Grid"/>
    <w:basedOn w:val="NormaleTabelle"/>
    <w:uiPriority w:val="39"/>
    <w:rsid w:val="001F5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Headline 1 Zchn"/>
    <w:basedOn w:val="Absatz-Standardschriftart"/>
    <w:link w:val="berschrift1"/>
    <w:uiPriority w:val="9"/>
    <w:rsid w:val="00423AC9"/>
    <w:rPr>
      <w:rFonts w:asciiTheme="majorHAnsi" w:eastAsiaTheme="majorEastAsia" w:hAnsiTheme="majorHAnsi" w:cstheme="majorBidi"/>
      <w:b/>
      <w:sz w:val="24"/>
      <w:szCs w:val="32"/>
    </w:rPr>
  </w:style>
  <w:style w:type="paragraph" w:customStyle="1" w:styleId="Teasertext">
    <w:name w:val="Teasertext"/>
    <w:basedOn w:val="Standard"/>
    <w:uiPriority w:val="4"/>
    <w:qFormat/>
    <w:rsid w:val="00423AC9"/>
    <w:pPr>
      <w:spacing w:before="480"/>
    </w:pPr>
    <w:rPr>
      <w:b/>
    </w:rPr>
  </w:style>
  <w:style w:type="character" w:customStyle="1" w:styleId="berschrift3Zchn">
    <w:name w:val="Überschrift 3 Zchn"/>
    <w:aliases w:val="Zwischenüberschrift Zchn"/>
    <w:basedOn w:val="Absatz-Standardschriftart"/>
    <w:link w:val="berschrift3"/>
    <w:uiPriority w:val="9"/>
    <w:rsid w:val="00423AC9"/>
    <w:rPr>
      <w:rFonts w:asciiTheme="majorHAnsi" w:eastAsiaTheme="majorEastAsia" w:hAnsiTheme="majorHAnsi" w:cstheme="majorBidi"/>
      <w:b/>
      <w:sz w:val="20"/>
      <w:szCs w:val="24"/>
    </w:rPr>
  </w:style>
  <w:style w:type="paragraph" w:customStyle="1" w:styleId="Aufzhlung1">
    <w:name w:val="Aufzählung 1"/>
    <w:basedOn w:val="Standard"/>
    <w:uiPriority w:val="1"/>
    <w:qFormat/>
    <w:rsid w:val="00070F71"/>
    <w:pPr>
      <w:numPr>
        <w:numId w:val="2"/>
      </w:numPr>
    </w:pPr>
  </w:style>
  <w:style w:type="numbering" w:customStyle="1" w:styleId="Aufzhlung">
    <w:name w:val="Aufzählung"/>
    <w:uiPriority w:val="99"/>
    <w:rsid w:val="00070F71"/>
    <w:pPr>
      <w:numPr>
        <w:numId w:val="2"/>
      </w:numPr>
    </w:pPr>
  </w:style>
  <w:style w:type="paragraph" w:customStyle="1" w:styleId="InfoSeite2">
    <w:name w:val="Info Seite 2"/>
    <w:basedOn w:val="Standard"/>
    <w:qFormat/>
    <w:rsid w:val="00FA0472"/>
    <w:rPr>
      <w:color w:val="747575" w:themeColor="background2"/>
      <w:sz w:val="15"/>
    </w:rPr>
  </w:style>
  <w:style w:type="paragraph" w:styleId="Beschriftung">
    <w:name w:val="caption"/>
    <w:basedOn w:val="Standard"/>
    <w:next w:val="Standard"/>
    <w:uiPriority w:val="35"/>
    <w:qFormat/>
    <w:rsid w:val="00227937"/>
    <w:rPr>
      <w:iCs/>
      <w:szCs w:val="18"/>
    </w:rPr>
  </w:style>
  <w:style w:type="paragraph" w:customStyle="1" w:styleId="InfoSeite3">
    <w:name w:val="Info Seite 3"/>
    <w:basedOn w:val="InfoSeite2"/>
    <w:qFormat/>
    <w:rsid w:val="00AD49CF"/>
    <w:pPr>
      <w:spacing w:line="220" w:lineRule="exact"/>
    </w:pPr>
    <w:rPr>
      <w:color w:val="auto"/>
      <w:sz w:val="16"/>
    </w:rPr>
  </w:style>
  <w:style w:type="character" w:styleId="NichtaufgelsteErwhnung">
    <w:name w:val="Unresolved Mention"/>
    <w:basedOn w:val="Absatz-Standardschriftart"/>
    <w:uiPriority w:val="99"/>
    <w:semiHidden/>
    <w:unhideWhenUsed/>
    <w:rsid w:val="000A2866"/>
    <w:rPr>
      <w:color w:val="605E5C"/>
      <w:shd w:val="clear" w:color="auto" w:fill="E1DFDD"/>
    </w:rPr>
  </w:style>
  <w:style w:type="paragraph" w:styleId="berarbeitung">
    <w:name w:val="Revision"/>
    <w:hidden/>
    <w:uiPriority w:val="99"/>
    <w:semiHidden/>
    <w:rsid w:val="007C40B0"/>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587\AppData\Local\Microsoft\Windows\INetCache\Content.Outlook\9MII2E68\Pressemitteilung_STIEBEL_ELTRON.dotx" TargetMode="External"/></Relationships>
</file>

<file path=word/theme/theme1.xml><?xml version="1.0" encoding="utf-8"?>
<a:theme xmlns:a="http://schemas.openxmlformats.org/drawingml/2006/main" name="Office Theme">
  <a:themeElements>
    <a:clrScheme name="Stiebel Eltron">
      <a:dk1>
        <a:sysClr val="windowText" lastClr="000000"/>
      </a:dk1>
      <a:lt1>
        <a:sysClr val="window" lastClr="FFFFFF"/>
      </a:lt1>
      <a:dk2>
        <a:srgbClr val="9C0F26"/>
      </a:dk2>
      <a:lt2>
        <a:srgbClr val="747575"/>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FAA00-58CB-46BC-A2BE-8F9713D1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Pressemitteilung_STIEBEL_ELTRON.dotx</Template>
  <TotalTime>0</TotalTime>
  <Pages>2</Pages>
  <Words>236</Words>
  <Characters>1491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Gröne, Katharina</dc:creator>
  <cp:keywords/>
  <dc:description/>
  <cp:lastModifiedBy>Schulz, Henning</cp:lastModifiedBy>
  <cp:revision>4</cp:revision>
  <cp:lastPrinted>2024-12-18T08:35:00Z</cp:lastPrinted>
  <dcterms:created xsi:type="dcterms:W3CDTF">2024-12-17T07:23:00Z</dcterms:created>
  <dcterms:modified xsi:type="dcterms:W3CDTF">2024-12-18T08:35:00Z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78f0de-7455-48b1-94b1-e40d100647ac_Enabled">
    <vt:lpwstr>true</vt:lpwstr>
  </property>
  <property fmtid="{D5CDD505-2E9C-101B-9397-08002B2CF9AE}" pid="3" name="MSIP_Label_a778f0de-7455-48b1-94b1-e40d100647ac_SetDate">
    <vt:lpwstr>2022-06-03T09:08:48Z</vt:lpwstr>
  </property>
  <property fmtid="{D5CDD505-2E9C-101B-9397-08002B2CF9AE}" pid="4" name="MSIP_Label_a778f0de-7455-48b1-94b1-e40d100647ac_Method">
    <vt:lpwstr>Standard</vt:lpwstr>
  </property>
  <property fmtid="{D5CDD505-2E9C-101B-9397-08002B2CF9AE}" pid="5" name="MSIP_Label_a778f0de-7455-48b1-94b1-e40d100647ac_Name">
    <vt:lpwstr>Internal - All company</vt:lpwstr>
  </property>
  <property fmtid="{D5CDD505-2E9C-101B-9397-08002B2CF9AE}" pid="6" name="MSIP_Label_a778f0de-7455-48b1-94b1-e40d100647ac_SiteId">
    <vt:lpwstr>420c935a-f900-4995-aeb1-9af57e8e12fc</vt:lpwstr>
  </property>
  <property fmtid="{D5CDD505-2E9C-101B-9397-08002B2CF9AE}" pid="7" name="MSIP_Label_a778f0de-7455-48b1-94b1-e40d100647ac_ActionId">
    <vt:lpwstr>f83ac868-1aa0-4855-9b03-7be59fb18bb7</vt:lpwstr>
  </property>
  <property fmtid="{D5CDD505-2E9C-101B-9397-08002B2CF9AE}" pid="8" name="MSIP_Label_a778f0de-7455-48b1-94b1-e40d100647ac_ContentBits">
    <vt:lpwstr>0</vt:lpwstr>
  </property>
</Properties>
</file>